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9182B" w14:textId="20589235" w:rsidR="00CC5DB1" w:rsidRDefault="00CC5DB1" w:rsidP="00CC5DB1">
      <w:bookmarkStart w:id="0" w:name="_GoBack"/>
      <w:bookmarkEnd w:id="0"/>
      <w:r>
        <w:rPr>
          <w:b/>
          <w:bCs/>
          <w:sz w:val="32"/>
          <w:szCs w:val="32"/>
        </w:rPr>
        <w:t>CWA-</w:t>
      </w:r>
      <w:r w:rsidRPr="001900A7">
        <w:rPr>
          <w:b/>
          <w:bCs/>
          <w:sz w:val="32"/>
          <w:szCs w:val="32"/>
        </w:rPr>
        <w:t>AT&amp;T</w:t>
      </w:r>
      <w:r>
        <w:rPr>
          <w:b/>
          <w:bCs/>
          <w:sz w:val="32"/>
          <w:szCs w:val="32"/>
        </w:rPr>
        <w:t xml:space="preserve"> Orange Mobility-</w:t>
      </w:r>
      <w:r w:rsidRPr="001900A7">
        <w:rPr>
          <w:b/>
          <w:bCs/>
          <w:sz w:val="32"/>
          <w:szCs w:val="32"/>
        </w:rPr>
        <w:t>Bargaining Report #</w:t>
      </w:r>
      <w:r w:rsidR="004B1534">
        <w:rPr>
          <w:b/>
          <w:bCs/>
          <w:sz w:val="32"/>
          <w:szCs w:val="32"/>
        </w:rPr>
        <w:t>2</w:t>
      </w:r>
      <w:r w:rsidR="00740A4D">
        <w:rPr>
          <w:b/>
          <w:bCs/>
          <w:sz w:val="32"/>
          <w:szCs w:val="32"/>
        </w:rPr>
        <w:t>1</w:t>
      </w:r>
    </w:p>
    <w:p w14:paraId="2AB00C71" w14:textId="617D2474" w:rsidR="000E291B" w:rsidRDefault="004B1534" w:rsidP="00CC5DB1">
      <w:pPr>
        <w:rPr>
          <w:b/>
          <w:bCs/>
          <w:sz w:val="28"/>
          <w:szCs w:val="28"/>
        </w:rPr>
      </w:pPr>
      <w:r>
        <w:rPr>
          <w:b/>
          <w:bCs/>
          <w:sz w:val="28"/>
          <w:szCs w:val="28"/>
        </w:rPr>
        <w:t xml:space="preserve">May </w:t>
      </w:r>
      <w:r w:rsidR="00740A4D">
        <w:rPr>
          <w:b/>
          <w:bCs/>
          <w:sz w:val="28"/>
          <w:szCs w:val="28"/>
        </w:rPr>
        <w:t>13</w:t>
      </w:r>
      <w:r>
        <w:rPr>
          <w:b/>
          <w:bCs/>
          <w:sz w:val="28"/>
          <w:szCs w:val="28"/>
        </w:rPr>
        <w:t>, 2022</w:t>
      </w:r>
    </w:p>
    <w:p w14:paraId="329B8E5F" w14:textId="14B1B08D" w:rsidR="00CC5DB1" w:rsidRDefault="00CC5DB1" w:rsidP="00CC5DB1">
      <w:pPr>
        <w:rPr>
          <w:b/>
          <w:bCs/>
          <w:sz w:val="28"/>
          <w:szCs w:val="28"/>
        </w:rPr>
      </w:pPr>
    </w:p>
    <w:p w14:paraId="6F2816F8" w14:textId="0EB0D7C4" w:rsidR="008C5A04" w:rsidRDefault="00740A4D" w:rsidP="00CC5DB1">
      <w:pPr>
        <w:rPr>
          <w:sz w:val="24"/>
          <w:szCs w:val="24"/>
        </w:rPr>
      </w:pPr>
      <w:r>
        <w:rPr>
          <w:sz w:val="24"/>
          <w:szCs w:val="24"/>
        </w:rPr>
        <w:t xml:space="preserve">The Orange Bargaining Team continues to meet daily with the Company. We </w:t>
      </w:r>
      <w:r w:rsidR="001B04AC">
        <w:rPr>
          <w:sz w:val="24"/>
          <w:szCs w:val="24"/>
        </w:rPr>
        <w:t>have made</w:t>
      </w:r>
      <w:r>
        <w:rPr>
          <w:sz w:val="24"/>
          <w:szCs w:val="24"/>
        </w:rPr>
        <w:t xml:space="preserve"> progress on most issues important to all groups covered by the Orange Contract. We have spent the last several months of bargaining focused on making improvements to just about every aspect of you</w:t>
      </w:r>
      <w:r w:rsidR="00373E4C">
        <w:rPr>
          <w:sz w:val="24"/>
          <w:szCs w:val="24"/>
        </w:rPr>
        <w:t>r</w:t>
      </w:r>
      <w:r>
        <w:rPr>
          <w:sz w:val="24"/>
          <w:szCs w:val="24"/>
        </w:rPr>
        <w:t xml:space="preserve"> work lives, and we believe we are close to securing a contract that will do just that. </w:t>
      </w:r>
      <w:r w:rsidR="00197B96">
        <w:rPr>
          <w:sz w:val="24"/>
          <w:szCs w:val="24"/>
        </w:rPr>
        <w:t xml:space="preserve">The Bargaining Team has spent </w:t>
      </w:r>
      <w:r w:rsidR="00E82CE5">
        <w:rPr>
          <w:sz w:val="24"/>
          <w:szCs w:val="24"/>
        </w:rPr>
        <w:t xml:space="preserve">extensive amounts of time on Call Center, Technician, Retail Sales, In Home Sales and Work </w:t>
      </w:r>
      <w:r w:rsidR="001B04AC">
        <w:rPr>
          <w:sz w:val="24"/>
          <w:szCs w:val="24"/>
        </w:rPr>
        <w:t>from</w:t>
      </w:r>
      <w:r w:rsidR="00E82CE5">
        <w:rPr>
          <w:sz w:val="24"/>
          <w:szCs w:val="24"/>
        </w:rPr>
        <w:t xml:space="preserve"> Home issues individually as well as focusing on safety, quality of life and economic issues that effect all groups collectively. </w:t>
      </w:r>
    </w:p>
    <w:p w14:paraId="483C02CA" w14:textId="15CDAE9F" w:rsidR="001B04AC" w:rsidRDefault="001B04AC" w:rsidP="00CC5DB1">
      <w:pPr>
        <w:rPr>
          <w:sz w:val="24"/>
          <w:szCs w:val="24"/>
        </w:rPr>
      </w:pPr>
      <w:r>
        <w:rPr>
          <w:sz w:val="24"/>
          <w:szCs w:val="24"/>
        </w:rPr>
        <w:t>Once again, none of the progress we are making would be possible without the continued support and mobilization of the membership. Throughout this long and frustrating process</w:t>
      </w:r>
      <w:r w:rsidR="00373E4C">
        <w:rPr>
          <w:sz w:val="24"/>
          <w:szCs w:val="24"/>
        </w:rPr>
        <w:t xml:space="preserve"> every member that has engaged in mobilization has pushed us closer to a fair contract. Don’t let off the gas just yet, we still need your fight to get us to the finish line! Stay Mobilized and Stay United!</w:t>
      </w:r>
    </w:p>
    <w:p w14:paraId="1B68D729" w14:textId="77777777" w:rsidR="005C0530" w:rsidRDefault="005C0530" w:rsidP="005C0530">
      <w:pPr>
        <w:rPr>
          <w:sz w:val="24"/>
          <w:szCs w:val="24"/>
        </w:rPr>
      </w:pPr>
    </w:p>
    <w:p w14:paraId="0B831BE5" w14:textId="472CE4B3" w:rsidR="005C0530" w:rsidRDefault="005C0530" w:rsidP="005C0530">
      <w:pPr>
        <w:rPr>
          <w:b/>
          <w:bCs/>
          <w:i/>
          <w:iCs/>
          <w:sz w:val="32"/>
          <w:szCs w:val="32"/>
        </w:rPr>
      </w:pPr>
      <w:r w:rsidRPr="001900A7">
        <w:rPr>
          <w:b/>
          <w:bCs/>
          <w:i/>
          <w:iCs/>
          <w:sz w:val="32"/>
          <w:szCs w:val="32"/>
        </w:rPr>
        <w:t xml:space="preserve">WE </w:t>
      </w:r>
      <w:r w:rsidR="00714416">
        <w:rPr>
          <w:b/>
          <w:bCs/>
          <w:i/>
          <w:iCs/>
          <w:sz w:val="32"/>
          <w:szCs w:val="32"/>
        </w:rPr>
        <w:t>W</w:t>
      </w:r>
      <w:r w:rsidRPr="001900A7">
        <w:rPr>
          <w:b/>
          <w:bCs/>
          <w:i/>
          <w:iCs/>
          <w:sz w:val="32"/>
          <w:szCs w:val="32"/>
        </w:rPr>
        <w:t xml:space="preserve">ill </w:t>
      </w:r>
      <w:r w:rsidR="00714416">
        <w:rPr>
          <w:b/>
          <w:bCs/>
          <w:i/>
          <w:iCs/>
          <w:sz w:val="32"/>
          <w:szCs w:val="32"/>
        </w:rPr>
        <w:t>P</w:t>
      </w:r>
      <w:r w:rsidRPr="001900A7">
        <w:rPr>
          <w:b/>
          <w:bCs/>
          <w:i/>
          <w:iCs/>
          <w:sz w:val="32"/>
          <w:szCs w:val="32"/>
        </w:rPr>
        <w:t>revail—ONE DAY LONGER, ONE DAY STRONGER!!</w:t>
      </w:r>
    </w:p>
    <w:p w14:paraId="13DE205D" w14:textId="77777777" w:rsidR="005C0530" w:rsidRDefault="005C0530" w:rsidP="005C0530">
      <w:pPr>
        <w:rPr>
          <w:sz w:val="24"/>
          <w:szCs w:val="24"/>
        </w:rPr>
      </w:pPr>
    </w:p>
    <w:p w14:paraId="3B8A5FBD" w14:textId="2012FF70" w:rsidR="005C0530" w:rsidRDefault="005C0530" w:rsidP="005C0530">
      <w:pPr>
        <w:rPr>
          <w:sz w:val="24"/>
          <w:szCs w:val="24"/>
        </w:rPr>
      </w:pPr>
      <w:r>
        <w:rPr>
          <w:sz w:val="24"/>
          <w:szCs w:val="24"/>
        </w:rPr>
        <w:t>In Solidarity:</w:t>
      </w:r>
    </w:p>
    <w:p w14:paraId="4687A6CF" w14:textId="77777777" w:rsidR="005C0530" w:rsidRDefault="005C0530" w:rsidP="005C0530">
      <w:pPr>
        <w:rPr>
          <w:sz w:val="24"/>
          <w:szCs w:val="24"/>
        </w:rPr>
      </w:pPr>
      <w:r>
        <w:rPr>
          <w:sz w:val="24"/>
          <w:szCs w:val="24"/>
        </w:rPr>
        <w:t>Pat Telesco, District 1</w:t>
      </w:r>
      <w:r>
        <w:rPr>
          <w:sz w:val="24"/>
          <w:szCs w:val="24"/>
        </w:rPr>
        <w:tab/>
      </w:r>
      <w:r>
        <w:rPr>
          <w:sz w:val="24"/>
          <w:szCs w:val="24"/>
        </w:rPr>
        <w:tab/>
      </w:r>
      <w:r>
        <w:rPr>
          <w:sz w:val="24"/>
          <w:szCs w:val="24"/>
        </w:rPr>
        <w:tab/>
      </w:r>
      <w:r>
        <w:rPr>
          <w:sz w:val="24"/>
          <w:szCs w:val="24"/>
        </w:rPr>
        <w:tab/>
        <w:t>Renee Rouser, Local 4320</w:t>
      </w:r>
    </w:p>
    <w:p w14:paraId="5D17222C" w14:textId="77777777" w:rsidR="005C0530" w:rsidRDefault="005C0530" w:rsidP="005C0530">
      <w:pPr>
        <w:rPr>
          <w:sz w:val="24"/>
          <w:szCs w:val="24"/>
        </w:rPr>
      </w:pPr>
      <w:r>
        <w:rPr>
          <w:sz w:val="24"/>
          <w:szCs w:val="24"/>
        </w:rPr>
        <w:t>Tonya Hodges, District 1</w:t>
      </w:r>
      <w:r>
        <w:rPr>
          <w:sz w:val="24"/>
          <w:szCs w:val="24"/>
        </w:rPr>
        <w:tab/>
      </w:r>
      <w:r>
        <w:rPr>
          <w:sz w:val="24"/>
          <w:szCs w:val="24"/>
        </w:rPr>
        <w:tab/>
      </w:r>
      <w:r>
        <w:rPr>
          <w:sz w:val="24"/>
          <w:szCs w:val="24"/>
        </w:rPr>
        <w:tab/>
        <w:t>Danielle Brewer-Collier, Local 4900</w:t>
      </w:r>
    </w:p>
    <w:p w14:paraId="5B86DD0E" w14:textId="77777777" w:rsidR="005C0530" w:rsidRDefault="005C0530" w:rsidP="005C0530">
      <w:pPr>
        <w:rPr>
          <w:sz w:val="24"/>
          <w:szCs w:val="24"/>
        </w:rPr>
      </w:pPr>
      <w:r w:rsidRPr="0095446C">
        <w:rPr>
          <w:sz w:val="24"/>
          <w:szCs w:val="24"/>
        </w:rPr>
        <w:t>Michael Baxter</w:t>
      </w:r>
      <w:r>
        <w:rPr>
          <w:sz w:val="24"/>
          <w:szCs w:val="24"/>
        </w:rPr>
        <w:t>, Local 1101</w:t>
      </w:r>
      <w:r>
        <w:rPr>
          <w:sz w:val="24"/>
          <w:szCs w:val="24"/>
        </w:rPr>
        <w:tab/>
      </w:r>
      <w:r>
        <w:rPr>
          <w:sz w:val="24"/>
          <w:szCs w:val="24"/>
        </w:rPr>
        <w:tab/>
      </w:r>
      <w:r>
        <w:rPr>
          <w:sz w:val="24"/>
          <w:szCs w:val="24"/>
        </w:rPr>
        <w:tab/>
        <w:t>Corey Davis, Local 7103</w:t>
      </w:r>
    </w:p>
    <w:p w14:paraId="5FDB5194" w14:textId="77777777" w:rsidR="005C0530" w:rsidRDefault="005C0530" w:rsidP="005C0530">
      <w:pPr>
        <w:rPr>
          <w:sz w:val="24"/>
          <w:szCs w:val="24"/>
        </w:rPr>
      </w:pPr>
      <w:r>
        <w:rPr>
          <w:sz w:val="24"/>
          <w:szCs w:val="24"/>
        </w:rPr>
        <w:t>Frank Oliva, Local 1298</w:t>
      </w:r>
      <w:r>
        <w:rPr>
          <w:sz w:val="24"/>
          <w:szCs w:val="24"/>
        </w:rPr>
        <w:tab/>
      </w:r>
      <w:r>
        <w:rPr>
          <w:sz w:val="24"/>
          <w:szCs w:val="24"/>
        </w:rPr>
        <w:tab/>
      </w:r>
      <w:r>
        <w:rPr>
          <w:sz w:val="24"/>
          <w:szCs w:val="24"/>
        </w:rPr>
        <w:tab/>
        <w:t>Rosa Wilson, Local 7110</w:t>
      </w:r>
    </w:p>
    <w:p w14:paraId="7BD57F64" w14:textId="77777777" w:rsidR="005C0530" w:rsidRDefault="005C0530" w:rsidP="005C0530">
      <w:pPr>
        <w:rPr>
          <w:sz w:val="24"/>
          <w:szCs w:val="24"/>
        </w:rPr>
      </w:pPr>
      <w:r>
        <w:rPr>
          <w:sz w:val="24"/>
          <w:szCs w:val="24"/>
        </w:rPr>
        <w:t>Hannah Long, Local 2204</w:t>
      </w:r>
      <w:r>
        <w:rPr>
          <w:sz w:val="24"/>
          <w:szCs w:val="24"/>
        </w:rPr>
        <w:tab/>
      </w:r>
      <w:r>
        <w:rPr>
          <w:sz w:val="24"/>
          <w:szCs w:val="24"/>
        </w:rPr>
        <w:tab/>
      </w:r>
      <w:r>
        <w:rPr>
          <w:sz w:val="24"/>
          <w:szCs w:val="24"/>
        </w:rPr>
        <w:tab/>
        <w:t>Alex Dorado, Local 9421</w:t>
      </w:r>
    </w:p>
    <w:p w14:paraId="48851D5B" w14:textId="77777777" w:rsidR="005C0530" w:rsidRDefault="005C0530" w:rsidP="005C0530">
      <w:pPr>
        <w:rPr>
          <w:sz w:val="24"/>
          <w:szCs w:val="24"/>
        </w:rPr>
      </w:pPr>
      <w:r>
        <w:rPr>
          <w:sz w:val="24"/>
          <w:szCs w:val="24"/>
        </w:rPr>
        <w:t>Jeff Reamer, Local 13000</w:t>
      </w:r>
      <w:r>
        <w:rPr>
          <w:sz w:val="24"/>
          <w:szCs w:val="24"/>
        </w:rPr>
        <w:tab/>
      </w:r>
      <w:r>
        <w:rPr>
          <w:sz w:val="24"/>
          <w:szCs w:val="24"/>
        </w:rPr>
        <w:tab/>
      </w:r>
      <w:r>
        <w:rPr>
          <w:sz w:val="24"/>
          <w:szCs w:val="24"/>
        </w:rPr>
        <w:tab/>
      </w:r>
      <w:proofErr w:type="spellStart"/>
      <w:r>
        <w:rPr>
          <w:sz w:val="24"/>
          <w:szCs w:val="24"/>
        </w:rPr>
        <w:t>Erdem</w:t>
      </w:r>
      <w:proofErr w:type="spellEnd"/>
      <w:r>
        <w:rPr>
          <w:sz w:val="24"/>
          <w:szCs w:val="24"/>
        </w:rPr>
        <w:t xml:space="preserve"> </w:t>
      </w:r>
      <w:proofErr w:type="spellStart"/>
      <w:r>
        <w:rPr>
          <w:sz w:val="24"/>
          <w:szCs w:val="24"/>
        </w:rPr>
        <w:t>Onder</w:t>
      </w:r>
      <w:proofErr w:type="spellEnd"/>
      <w:r>
        <w:rPr>
          <w:sz w:val="24"/>
          <w:szCs w:val="24"/>
        </w:rPr>
        <w:t>, Local 9509</w:t>
      </w:r>
    </w:p>
    <w:p w14:paraId="35C419FB" w14:textId="77777777" w:rsidR="005C0530" w:rsidRDefault="005C0530" w:rsidP="005C0530">
      <w:pPr>
        <w:rPr>
          <w:sz w:val="24"/>
          <w:szCs w:val="24"/>
        </w:rPr>
      </w:pPr>
      <w:r>
        <w:rPr>
          <w:sz w:val="24"/>
          <w:szCs w:val="24"/>
        </w:rPr>
        <w:t xml:space="preserve">Julie </w:t>
      </w:r>
      <w:proofErr w:type="spellStart"/>
      <w:r>
        <w:rPr>
          <w:sz w:val="24"/>
          <w:szCs w:val="24"/>
        </w:rPr>
        <w:t>Daloisio</w:t>
      </w:r>
      <w:proofErr w:type="spellEnd"/>
      <w:r>
        <w:rPr>
          <w:sz w:val="24"/>
          <w:szCs w:val="24"/>
        </w:rPr>
        <w:t>, Local 13500</w:t>
      </w:r>
    </w:p>
    <w:p w14:paraId="271CFBB4" w14:textId="77777777" w:rsidR="005C0530" w:rsidRPr="00CC5DB1" w:rsidRDefault="005C0530" w:rsidP="00CC5DB1">
      <w:pPr>
        <w:rPr>
          <w:sz w:val="24"/>
          <w:szCs w:val="24"/>
        </w:rPr>
      </w:pPr>
    </w:p>
    <w:sectPr w:rsidR="005C0530" w:rsidRPr="00CC5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B1"/>
    <w:rsid w:val="000E291B"/>
    <w:rsid w:val="0014499A"/>
    <w:rsid w:val="00197B96"/>
    <w:rsid w:val="001B04AC"/>
    <w:rsid w:val="001E4EA4"/>
    <w:rsid w:val="002140DB"/>
    <w:rsid w:val="002516A2"/>
    <w:rsid w:val="00336FEE"/>
    <w:rsid w:val="00373E4C"/>
    <w:rsid w:val="00441B49"/>
    <w:rsid w:val="004B1534"/>
    <w:rsid w:val="005263F8"/>
    <w:rsid w:val="005C0530"/>
    <w:rsid w:val="00714416"/>
    <w:rsid w:val="00740A4D"/>
    <w:rsid w:val="00766479"/>
    <w:rsid w:val="007A485B"/>
    <w:rsid w:val="008C5A04"/>
    <w:rsid w:val="009359C9"/>
    <w:rsid w:val="00AE2703"/>
    <w:rsid w:val="00BC36DD"/>
    <w:rsid w:val="00C134BD"/>
    <w:rsid w:val="00CC5DB1"/>
    <w:rsid w:val="00D15467"/>
    <w:rsid w:val="00D262B8"/>
    <w:rsid w:val="00D75148"/>
    <w:rsid w:val="00E82CE5"/>
    <w:rsid w:val="00F11CCE"/>
    <w:rsid w:val="00F7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0B37"/>
  <w15:chartTrackingRefBased/>
  <w15:docId w15:val="{10AA368D-3004-4620-A9A1-85D4722D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Reamer</dc:creator>
  <cp:keywords/>
  <dc:description/>
  <cp:lastModifiedBy>pgalpern</cp:lastModifiedBy>
  <cp:revision>2</cp:revision>
  <dcterms:created xsi:type="dcterms:W3CDTF">2022-05-13T16:16:00Z</dcterms:created>
  <dcterms:modified xsi:type="dcterms:W3CDTF">2022-05-13T16:16:00Z</dcterms:modified>
</cp:coreProperties>
</file>